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08" w:rsidRDefault="00E71B08" w:rsidP="00E71B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PRZETRZĄSACZ KARUZELOWY 4-wir. PKM53 (5,3</w:t>
      </w:r>
      <w:r w:rsidR="00A273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m) Z528</w:t>
      </w:r>
    </w:p>
    <w:p w:rsidR="00E71B08" w:rsidRDefault="005F292E" w:rsidP="00E71B0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DOSKONAŁA JAKOŚĆ W NISKIEJ CENIE</w:t>
      </w:r>
    </w:p>
    <w:p w:rsidR="00E71B08" w:rsidRDefault="00E71B08" w:rsidP="00E71B08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E71B08" w:rsidRDefault="00E71B08" w:rsidP="00E71B08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Przetrząsacz do roztrząsania skoszonych </w:t>
      </w:r>
      <w:proofErr w:type="spellStart"/>
      <w:r>
        <w:rPr>
          <w:sz w:val="24"/>
          <w:szCs w:val="24"/>
        </w:rPr>
        <w:t>niskołodygowych</w:t>
      </w:r>
      <w:proofErr w:type="spellEnd"/>
      <w:r>
        <w:rPr>
          <w:sz w:val="24"/>
          <w:szCs w:val="24"/>
        </w:rPr>
        <w:t xml:space="preserve"> roślin zielonych w celu przyspieszenia procesu schnięcia. </w:t>
      </w:r>
      <w:r w:rsidRPr="00687CD9">
        <w:rPr>
          <w:b/>
          <w:sz w:val="24"/>
          <w:szCs w:val="24"/>
        </w:rPr>
        <w:t>Wyrób spełnia zasadnicze wymagania dyrektyw unijnych.</w:t>
      </w:r>
    </w:p>
    <w:p w:rsidR="00E71B08" w:rsidRDefault="00E71B08" w:rsidP="00E71B08">
      <w:pPr>
        <w:spacing w:after="0" w:line="240" w:lineRule="auto"/>
        <w:rPr>
          <w:sz w:val="24"/>
          <w:szCs w:val="24"/>
        </w:rPr>
      </w:pPr>
    </w:p>
    <w:p w:rsidR="00E71B08" w:rsidRDefault="00E71B08" w:rsidP="00E71B08">
      <w:pPr>
        <w:spacing w:after="0" w:line="240" w:lineRule="auto"/>
        <w:rPr>
          <w:sz w:val="24"/>
          <w:szCs w:val="24"/>
        </w:rPr>
      </w:pPr>
    </w:p>
    <w:p w:rsidR="00E71B08" w:rsidRDefault="00E71B08" w:rsidP="00E71B0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Opis:</w:t>
      </w:r>
    </w:p>
    <w:p w:rsidR="00E71B08" w:rsidRDefault="00E71B08" w:rsidP="00E71B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Doskonałe przetrząsacze PKM53 charakteryzują się zastosowaniem wysokiej jakości materiałów oraz efektywnością pracy.</w:t>
      </w:r>
    </w:p>
    <w:p w:rsidR="00E71B08" w:rsidRDefault="00E71B08" w:rsidP="00E71B08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Spełniają najwyższe europejskie standardy: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mała masa urządzenia,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niskie obroty przegubów Cardana,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łatwo dostępne punkty smarowania,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duża skuteczność przetrząsania dzięki systemowi karuzelowemu,</w:t>
      </w:r>
    </w:p>
    <w:p w:rsidR="00E71B08" w:rsidRDefault="005A5C63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boczne karuzele </w:t>
      </w:r>
      <w:r w:rsidR="00E71B08">
        <w:rPr>
          <w:sz w:val="24"/>
          <w:szCs w:val="24"/>
        </w:rPr>
        <w:t>podnoszo</w:t>
      </w:r>
      <w:r>
        <w:rPr>
          <w:sz w:val="24"/>
          <w:szCs w:val="24"/>
        </w:rPr>
        <w:t xml:space="preserve">ne hydraulicznie siłownikami do </w:t>
      </w:r>
      <w:r w:rsidR="00E71B08">
        <w:rPr>
          <w:sz w:val="24"/>
          <w:szCs w:val="24"/>
        </w:rPr>
        <w:t xml:space="preserve">transportu </w:t>
      </w:r>
      <w:r w:rsidR="00E71B08">
        <w:rPr>
          <w:sz w:val="24"/>
          <w:szCs w:val="24"/>
        </w:rPr>
        <w:br/>
        <w:t>(siłowniki dwustronnego działania),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barierki ochronne,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3-pozycyjny kąt ustawienia palca,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kątowe ustawienie maszyny na skraju pola (17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),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skrętny układ zawieszenia, który ułatwia pracę maszyny na nawrotach,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łatwa wymiana sprężyn,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wysoka trwałość przekładni zębatych dzięki zastosowaniu kół zębatych z warstwą nawęglaną,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gładki talerz roboczy uniemożliwia przyleganie trawy,</w:t>
      </w:r>
    </w:p>
    <w:p w:rsidR="00E71B08" w:rsidRDefault="00E71B08" w:rsidP="00687CD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zabezpieczenie sprężyn przed zgubieniem (opcja).</w:t>
      </w:r>
    </w:p>
    <w:p w:rsidR="00E71B08" w:rsidRDefault="00E71B08" w:rsidP="00E71B08">
      <w:pPr>
        <w:spacing w:after="0" w:line="240" w:lineRule="auto"/>
        <w:rPr>
          <w:color w:val="FF0000"/>
          <w:sz w:val="24"/>
          <w:szCs w:val="24"/>
        </w:rPr>
      </w:pPr>
    </w:p>
    <w:p w:rsidR="00E71B08" w:rsidRDefault="00E71B08" w:rsidP="00E71B08">
      <w:pPr>
        <w:spacing w:after="0" w:line="240" w:lineRule="auto"/>
        <w:rPr>
          <w:color w:val="FF0000"/>
          <w:sz w:val="24"/>
          <w:szCs w:val="24"/>
        </w:rPr>
      </w:pPr>
    </w:p>
    <w:p w:rsidR="00E71B08" w:rsidRDefault="00E71B08" w:rsidP="00E71B0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Dane techniczne:</w:t>
      </w:r>
    </w:p>
    <w:p w:rsidR="00687CD9" w:rsidRDefault="00687CD9" w:rsidP="00E71B08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680"/>
      </w:tblGrid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PKM53 (Z528)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Klasa zaczepu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TUZ II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Prędkość obrotowa WOM [</w:t>
            </w:r>
            <w:proofErr w:type="spellStart"/>
            <w:r>
              <w:rPr>
                <w:sz w:val="24"/>
                <w:szCs w:val="24"/>
              </w:rPr>
              <w:t>obr</w:t>
            </w:r>
            <w:proofErr w:type="spellEnd"/>
            <w:r>
              <w:rPr>
                <w:sz w:val="24"/>
                <w:szCs w:val="24"/>
              </w:rPr>
              <w:t>./min.]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wirników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ramion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 ciągnika od: [kW/KM]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30/40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Opony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16/6,5-8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Szerokość robocza [m]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Szerokość transportowa [m]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Wysokość transportowa [m]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Ciśnie</w:t>
            </w:r>
            <w:r w:rsidR="00687CD9">
              <w:rPr>
                <w:sz w:val="24"/>
                <w:szCs w:val="24"/>
              </w:rPr>
              <w:t>nie w układzie hydraulicznym [</w:t>
            </w:r>
            <w:proofErr w:type="spellStart"/>
            <w:r w:rsidR="00687CD9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kąta pracy [°]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12 -15 -18</w:t>
            </w:r>
          </w:p>
        </w:tc>
      </w:tr>
      <w:tr w:rsidR="00E71B08" w:rsidTr="00E71B0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E71B08" w:rsidP="0068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 [kg]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08" w:rsidRDefault="002A1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  <w:bookmarkStart w:id="0" w:name="_GoBack"/>
            <w:bookmarkEnd w:id="0"/>
          </w:p>
        </w:tc>
      </w:tr>
    </w:tbl>
    <w:p w:rsidR="00E71B08" w:rsidRDefault="00E71B08" w:rsidP="00E71B08">
      <w:pPr>
        <w:tabs>
          <w:tab w:val="left" w:pos="4070"/>
        </w:tabs>
        <w:rPr>
          <w:color w:val="FF0000"/>
          <w:sz w:val="24"/>
          <w:szCs w:val="24"/>
        </w:rPr>
      </w:pPr>
    </w:p>
    <w:p w:rsidR="00777586" w:rsidRDefault="00777586"/>
    <w:sectPr w:rsidR="0077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8A0"/>
    <w:multiLevelType w:val="hybridMultilevel"/>
    <w:tmpl w:val="550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08"/>
    <w:rsid w:val="00252EE2"/>
    <w:rsid w:val="002A1C5B"/>
    <w:rsid w:val="005A5C63"/>
    <w:rsid w:val="005F292E"/>
    <w:rsid w:val="00687CD9"/>
    <w:rsid w:val="00777586"/>
    <w:rsid w:val="00A27362"/>
    <w:rsid w:val="00AE317A"/>
    <w:rsid w:val="00E7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B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B08"/>
    <w:pPr>
      <w:ind w:left="720"/>
      <w:contextualSpacing/>
    </w:pPr>
  </w:style>
  <w:style w:type="table" w:styleId="Tabela-Siatka">
    <w:name w:val="Table Grid"/>
    <w:basedOn w:val="Standardowy"/>
    <w:uiPriority w:val="39"/>
    <w:rsid w:val="00E71B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B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B08"/>
    <w:pPr>
      <w:ind w:left="720"/>
      <w:contextualSpacing/>
    </w:pPr>
  </w:style>
  <w:style w:type="table" w:styleId="Tabela-Siatka">
    <w:name w:val="Table Grid"/>
    <w:basedOn w:val="Standardowy"/>
    <w:uiPriority w:val="39"/>
    <w:rsid w:val="00E71B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Palacz</dc:creator>
  <cp:lastModifiedBy>Karina Surdyk</cp:lastModifiedBy>
  <cp:revision>2</cp:revision>
  <dcterms:created xsi:type="dcterms:W3CDTF">2023-10-18T08:44:00Z</dcterms:created>
  <dcterms:modified xsi:type="dcterms:W3CDTF">2023-10-18T08:44:00Z</dcterms:modified>
</cp:coreProperties>
</file>